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E9" w:rsidRPr="006F796F" w:rsidRDefault="006F796F" w:rsidP="006F7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96F">
        <w:rPr>
          <w:rFonts w:ascii="Times New Roman" w:hAnsi="Times New Roman" w:cs="Times New Roman"/>
          <w:sz w:val="28"/>
          <w:szCs w:val="28"/>
        </w:rPr>
        <w:t>Dispensa</w:t>
      </w:r>
    </w:p>
    <w:p w:rsidR="006F796F" w:rsidRDefault="006F796F" w:rsidP="006F796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F796F">
        <w:rPr>
          <w:rFonts w:ascii="Times New Roman" w:hAnsi="Times New Roman" w:cs="Times New Roman"/>
          <w:b/>
          <w:sz w:val="40"/>
          <w:szCs w:val="40"/>
        </w:rPr>
        <w:t>Prefeita de Santana do Piauí assina contrato de R$ 250 mil sem licitação</w:t>
      </w:r>
    </w:p>
    <w:p w:rsidR="006F796F" w:rsidRDefault="006F796F" w:rsidP="006F7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 c</w:t>
      </w:r>
      <w:r w:rsidRPr="006F796F">
        <w:rPr>
          <w:rFonts w:ascii="Times New Roman" w:hAnsi="Times New Roman" w:cs="Times New Roman"/>
          <w:i/>
          <w:sz w:val="28"/>
          <w:szCs w:val="28"/>
        </w:rPr>
        <w:t>ontrato foi assinado no último dia 9 de maio pela prefeita Maria José de Sousa Moura (PP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4600B" w:rsidRDefault="0004600B" w:rsidP="006F7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600B" w:rsidRPr="0004600B" w:rsidRDefault="0004600B" w:rsidP="006F79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600B">
        <w:rPr>
          <w:rFonts w:ascii="Times New Roman" w:hAnsi="Times New Roman" w:cs="Times New Roman"/>
          <w:b/>
          <w:sz w:val="28"/>
          <w:szCs w:val="28"/>
        </w:rPr>
        <w:t>JOSÉ MARIA BARROS</w:t>
      </w:r>
    </w:p>
    <w:p w:rsidR="0004600B" w:rsidRDefault="0004600B" w:rsidP="006F7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PICOS</w:t>
      </w:r>
    </w:p>
    <w:p w:rsidR="006F796F" w:rsidRDefault="006F796F" w:rsidP="006F7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96F" w:rsidRDefault="006F796F" w:rsidP="006F7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Através da modalidade dispensa de licitação, a prefeita de Santana do Piauí, Maria José de Sousa Moura (PP), assinou no último dia 9 de maio, contrato no valor de R$ 250 mil. A empresa contratada foi a Abastecer Administradora de Crédito Eirell.</w:t>
      </w:r>
    </w:p>
    <w:p w:rsidR="006126EA" w:rsidRDefault="006F796F" w:rsidP="006F7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796F" w:rsidRDefault="006F796F" w:rsidP="006F7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acordo com extrato de contrato publicado no último dia 13 de maio no Diário Oficial dos Municípios,</w:t>
      </w:r>
      <w:r w:rsidR="006126EA">
        <w:rPr>
          <w:rFonts w:ascii="Times New Roman" w:hAnsi="Times New Roman" w:cs="Times New Roman"/>
          <w:sz w:val="28"/>
          <w:szCs w:val="28"/>
        </w:rPr>
        <w:t xml:space="preserve"> página 206,</w:t>
      </w:r>
      <w:r>
        <w:rPr>
          <w:rFonts w:ascii="Times New Roman" w:hAnsi="Times New Roman" w:cs="Times New Roman"/>
          <w:sz w:val="28"/>
          <w:szCs w:val="28"/>
        </w:rPr>
        <w:t xml:space="preserve"> o objeto da dispensa de licitação é a contrat</w:t>
      </w:r>
      <w:r w:rsidR="006126EA">
        <w:rPr>
          <w:rFonts w:ascii="Times New Roman" w:hAnsi="Times New Roman" w:cs="Times New Roman"/>
          <w:sz w:val="28"/>
          <w:szCs w:val="28"/>
        </w:rPr>
        <w:t>ação de empresa para prestação de serviços de implantação, intermediação e administração de sistema informatizado e integrado de gerenciamento de frota de manutenção preventiva e corretiva de veículos, para atender demanda das Secretarias da Prefeitura Municipal de Santana do Piauí.</w:t>
      </w:r>
    </w:p>
    <w:p w:rsidR="006126EA" w:rsidRDefault="006126EA" w:rsidP="006F7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26EA" w:rsidRDefault="006126EA" w:rsidP="006F7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Assinado no dia 9 de maio, com validade até 31 de dezembro de 2019, o contrato tem um valor de R$ 250 mil. Fonte de recursos: Recursos ordinários, Fundeb, Salário Educação, Transferência de recursos do SUS (Governo Estadual), Transferência de Recursos do SUS (Governo Federal) e FNAS.</w:t>
      </w:r>
    </w:p>
    <w:p w:rsidR="006126EA" w:rsidRDefault="006126EA" w:rsidP="006F7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26EA" w:rsidRDefault="006126EA" w:rsidP="006F7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termo de ratificação de dispensa de licitação foi reconhecido e assinado pela prefeita de Santana do Piauí, Maria José de Sousa Moura (PP)</w:t>
      </w:r>
      <w:r w:rsidR="008E6CB0">
        <w:rPr>
          <w:rFonts w:ascii="Times New Roman" w:hAnsi="Times New Roman" w:cs="Times New Roman"/>
          <w:sz w:val="28"/>
          <w:szCs w:val="28"/>
        </w:rPr>
        <w:t>, no último dia 9 de maio. C</w:t>
      </w:r>
      <w:r>
        <w:rPr>
          <w:rFonts w:ascii="Times New Roman" w:hAnsi="Times New Roman" w:cs="Times New Roman"/>
          <w:sz w:val="28"/>
          <w:szCs w:val="28"/>
        </w:rPr>
        <w:t>ópia</w:t>
      </w:r>
      <w:r w:rsidR="008E6CB0">
        <w:rPr>
          <w:rFonts w:ascii="Times New Roman" w:hAnsi="Times New Roman" w:cs="Times New Roman"/>
          <w:sz w:val="28"/>
          <w:szCs w:val="28"/>
        </w:rPr>
        <w:t xml:space="preserve"> do documento</w:t>
      </w:r>
      <w:r>
        <w:rPr>
          <w:rFonts w:ascii="Times New Roman" w:hAnsi="Times New Roman" w:cs="Times New Roman"/>
          <w:sz w:val="28"/>
          <w:szCs w:val="28"/>
        </w:rPr>
        <w:t xml:space="preserve"> foi publicada no Diário Oficial dos Municípios, edição do último dia 13 de maio, página 206.</w:t>
      </w:r>
    </w:p>
    <w:p w:rsidR="006F796F" w:rsidRPr="006F796F" w:rsidRDefault="006F796F" w:rsidP="006F7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F796F" w:rsidRPr="006F79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6F"/>
    <w:rsid w:val="0004600B"/>
    <w:rsid w:val="006126EA"/>
    <w:rsid w:val="006F796F"/>
    <w:rsid w:val="008E6CB0"/>
    <w:rsid w:val="00CB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ZÉ MARIA</dc:creator>
  <cp:lastModifiedBy>ZÉ MARIA</cp:lastModifiedBy>
  <cp:revision>6</cp:revision>
  <dcterms:created xsi:type="dcterms:W3CDTF">2019-05-15T19:08:00Z</dcterms:created>
  <dcterms:modified xsi:type="dcterms:W3CDTF">2019-05-15T20:17:00Z</dcterms:modified>
</cp:coreProperties>
</file>